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01" w:rsidRPr="00FB4401" w:rsidRDefault="00FB4401" w:rsidP="00FB4401">
      <w:pPr>
        <w:jc w:val="center"/>
        <w:rPr>
          <w:b/>
          <w:sz w:val="36"/>
        </w:rPr>
      </w:pPr>
      <w:r w:rsidRPr="00FB4401">
        <w:rPr>
          <w:b/>
          <w:sz w:val="36"/>
        </w:rPr>
        <w:t>LOGIC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FB4401" w:rsidTr="00FB4401">
        <w:tc>
          <w:tcPr>
            <w:tcW w:w="2158" w:type="dxa"/>
            <w:shd w:val="clear" w:color="auto" w:fill="A6A6A6" w:themeFill="background1" w:themeFillShade="A6"/>
          </w:tcPr>
          <w:p w:rsidR="00FB4401" w:rsidRPr="004F3220" w:rsidRDefault="00FB4401" w:rsidP="00FB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220">
              <w:rPr>
                <w:rFonts w:ascii="Arial" w:hAnsi="Arial" w:cs="Arial"/>
                <w:b/>
                <w:sz w:val="20"/>
                <w:szCs w:val="20"/>
              </w:rPr>
              <w:t>INPUTS OR RESOURCES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:rsidR="00FB4401" w:rsidRPr="004F3220" w:rsidRDefault="00FB4401" w:rsidP="00FB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220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:rsidR="00FB4401" w:rsidRPr="004F3220" w:rsidRDefault="00FB4401" w:rsidP="00FB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220">
              <w:rPr>
                <w:rFonts w:ascii="Arial" w:hAnsi="Arial" w:cs="Arial"/>
                <w:b/>
                <w:sz w:val="20"/>
                <w:szCs w:val="20"/>
              </w:rPr>
              <w:t>OUTPUTS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:rsidR="00FB4401" w:rsidRPr="004F3220" w:rsidRDefault="00492121" w:rsidP="00FB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220">
              <w:rPr>
                <w:rFonts w:ascii="Arial" w:hAnsi="Arial" w:cs="Arial"/>
                <w:b/>
                <w:sz w:val="20"/>
                <w:szCs w:val="20"/>
              </w:rPr>
              <w:t>SHORT-TERM OUTCOMES</w:t>
            </w:r>
          </w:p>
        </w:tc>
        <w:tc>
          <w:tcPr>
            <w:tcW w:w="2159" w:type="dxa"/>
            <w:shd w:val="clear" w:color="auto" w:fill="A6A6A6" w:themeFill="background1" w:themeFillShade="A6"/>
          </w:tcPr>
          <w:p w:rsidR="00FB4401" w:rsidRPr="004F3220" w:rsidRDefault="00492121" w:rsidP="00FB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220">
              <w:rPr>
                <w:rFonts w:ascii="Arial" w:hAnsi="Arial" w:cs="Arial"/>
                <w:b/>
                <w:sz w:val="20"/>
                <w:szCs w:val="20"/>
              </w:rPr>
              <w:t>INTERMEDIATE OUTCOMES</w:t>
            </w:r>
          </w:p>
        </w:tc>
        <w:tc>
          <w:tcPr>
            <w:tcW w:w="2159" w:type="dxa"/>
            <w:shd w:val="clear" w:color="auto" w:fill="A6A6A6" w:themeFill="background1" w:themeFillShade="A6"/>
          </w:tcPr>
          <w:p w:rsidR="00FB4401" w:rsidRPr="004F3220" w:rsidRDefault="00492121" w:rsidP="00FB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220">
              <w:rPr>
                <w:rFonts w:ascii="Arial" w:hAnsi="Arial" w:cs="Arial"/>
                <w:b/>
                <w:sz w:val="20"/>
                <w:szCs w:val="20"/>
              </w:rPr>
              <w:t>LONG-TERM OUTCOMES</w:t>
            </w:r>
          </w:p>
        </w:tc>
      </w:tr>
      <w:tr w:rsidR="00FB4401" w:rsidTr="00FB4401">
        <w:tc>
          <w:tcPr>
            <w:tcW w:w="2158" w:type="dxa"/>
            <w:shd w:val="clear" w:color="auto" w:fill="D9D9D9" w:themeFill="background1" w:themeFillShade="D9"/>
          </w:tcPr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Resources available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to the program that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allow and support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service delivery,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including money,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staff, volunteers,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clients, materials, or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equipment.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The methods of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service delivery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carried out.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The product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delivered or unit of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service provided,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usually described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numerically, such as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number of people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served or number of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hours of service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delivered.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The first changes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that occur for the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individuals, families,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organizations, or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community as a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result of the program.</w:t>
            </w:r>
            <w:r w:rsidR="00492121" w:rsidRPr="004F3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The subsequent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benefit for people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 xml:space="preserve">during or after </w:t>
            </w:r>
            <w:proofErr w:type="gramStart"/>
            <w:r w:rsidRPr="004F3220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involvement in a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program.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The eventual impact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on individuals,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families,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organizations, or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community for which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the program is</w:t>
            </w:r>
          </w:p>
          <w:p w:rsidR="00FB4401" w:rsidRPr="004F3220" w:rsidRDefault="00FB4401" w:rsidP="00FB4401">
            <w:p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accountable.</w:t>
            </w:r>
          </w:p>
        </w:tc>
      </w:tr>
      <w:tr w:rsidR="00FB4401" w:rsidTr="00FB4401">
        <w:tc>
          <w:tcPr>
            <w:tcW w:w="12950" w:type="dxa"/>
            <w:gridSpan w:val="6"/>
            <w:shd w:val="clear" w:color="auto" w:fill="FFFF00"/>
          </w:tcPr>
          <w:p w:rsidR="00FB4401" w:rsidRPr="004F3220" w:rsidRDefault="00FB4401" w:rsidP="00FB4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220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="00E15981" w:rsidRPr="004F3220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</w:tr>
      <w:tr w:rsidR="00FB4401" w:rsidTr="00E15981">
        <w:tc>
          <w:tcPr>
            <w:tcW w:w="2158" w:type="dxa"/>
            <w:shd w:val="clear" w:color="auto" w:fill="E7E6E6" w:themeFill="background2"/>
          </w:tcPr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Money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Materials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Space</w:t>
            </w:r>
          </w:p>
          <w:p w:rsidR="00FB440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Partners</w:t>
            </w:r>
          </w:p>
        </w:tc>
        <w:tc>
          <w:tcPr>
            <w:tcW w:w="2158" w:type="dxa"/>
            <w:shd w:val="clear" w:color="auto" w:fill="E7E6E6" w:themeFill="background2"/>
          </w:tcPr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Conduct workshops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Deliver services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Develop products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:rsidR="00FB440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Provide resources</w:t>
            </w:r>
          </w:p>
        </w:tc>
        <w:tc>
          <w:tcPr>
            <w:tcW w:w="2158" w:type="dxa"/>
            <w:shd w:val="clear" w:color="auto" w:fill="E7E6E6" w:themeFill="background2"/>
          </w:tcPr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# Participants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# of Clients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Agencies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Decision-makers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Customers/ Clients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Satisfaction</w:t>
            </w:r>
          </w:p>
          <w:p w:rsidR="00FB4401" w:rsidRPr="004F3220" w:rsidRDefault="00FB4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Skills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Attitude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Motivation</w:t>
            </w:r>
          </w:p>
          <w:p w:rsidR="00FB440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Awareness</w:t>
            </w:r>
          </w:p>
        </w:tc>
        <w:tc>
          <w:tcPr>
            <w:tcW w:w="2159" w:type="dxa"/>
            <w:shd w:val="clear" w:color="auto" w:fill="E7E6E6" w:themeFill="background2"/>
          </w:tcPr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Behaviors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Practices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Policies</w:t>
            </w:r>
          </w:p>
          <w:p w:rsidR="00FB440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Procedures</w:t>
            </w:r>
          </w:p>
        </w:tc>
        <w:tc>
          <w:tcPr>
            <w:tcW w:w="2159" w:type="dxa"/>
            <w:shd w:val="clear" w:color="auto" w:fill="E7E6E6" w:themeFill="background2"/>
          </w:tcPr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Social Conditions</w:t>
            </w:r>
          </w:p>
          <w:p w:rsidR="0049212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Economic Conditions</w:t>
            </w:r>
          </w:p>
          <w:p w:rsidR="00FB4401" w:rsidRPr="004F3220" w:rsidRDefault="00492121" w:rsidP="00492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3220">
              <w:rPr>
                <w:rFonts w:ascii="Arial" w:hAnsi="Arial" w:cs="Arial"/>
                <w:sz w:val="20"/>
                <w:szCs w:val="20"/>
              </w:rPr>
              <w:t>Political Conditions</w:t>
            </w:r>
          </w:p>
        </w:tc>
      </w:tr>
      <w:tr w:rsidR="00492121" w:rsidTr="00FB4401">
        <w:tc>
          <w:tcPr>
            <w:tcW w:w="2158" w:type="dxa"/>
          </w:tcPr>
          <w:p w:rsidR="00E15981" w:rsidRDefault="00513FDE" w:rsidP="00513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*Required by UWSC</w:t>
            </w:r>
          </w:p>
          <w:p w:rsidR="00513FDE" w:rsidRPr="004F3220" w:rsidRDefault="00513FDE" w:rsidP="00513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492121" w:rsidRPr="004F3220" w:rsidRDefault="00513FDE" w:rsidP="00492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*Required by UWSC</w:t>
            </w:r>
          </w:p>
        </w:tc>
        <w:tc>
          <w:tcPr>
            <w:tcW w:w="2158" w:type="dxa"/>
          </w:tcPr>
          <w:p w:rsidR="00492121" w:rsidRPr="004F3220" w:rsidRDefault="00513FDE" w:rsidP="00492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*Required by UWSC</w:t>
            </w:r>
          </w:p>
        </w:tc>
        <w:tc>
          <w:tcPr>
            <w:tcW w:w="2158" w:type="dxa"/>
          </w:tcPr>
          <w:p w:rsidR="00492121" w:rsidRPr="004F3220" w:rsidRDefault="00492121" w:rsidP="00492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492121" w:rsidRPr="004F3220" w:rsidRDefault="00513FDE" w:rsidP="00492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*Required by UWSC</w:t>
            </w:r>
          </w:p>
        </w:tc>
        <w:tc>
          <w:tcPr>
            <w:tcW w:w="2159" w:type="dxa"/>
          </w:tcPr>
          <w:p w:rsidR="00492121" w:rsidRPr="004F3220" w:rsidRDefault="00492121" w:rsidP="00492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53C" w:rsidRDefault="00513FDE">
      <w:bookmarkStart w:id="0" w:name="_GoBack"/>
      <w:bookmarkEnd w:id="0"/>
    </w:p>
    <w:sectPr w:rsidR="0036453C" w:rsidSect="00FB440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44" w:rsidRDefault="00102A44" w:rsidP="00102A44">
      <w:pPr>
        <w:spacing w:after="0" w:line="240" w:lineRule="auto"/>
      </w:pPr>
      <w:r>
        <w:separator/>
      </w:r>
    </w:p>
  </w:endnote>
  <w:endnote w:type="continuationSeparator" w:id="0">
    <w:p w:rsidR="00102A44" w:rsidRDefault="00102A44" w:rsidP="0010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44" w:rsidRDefault="00102A44" w:rsidP="00102A44">
      <w:pPr>
        <w:spacing w:after="0" w:line="240" w:lineRule="auto"/>
      </w:pPr>
      <w:r>
        <w:separator/>
      </w:r>
    </w:p>
  </w:footnote>
  <w:footnote w:type="continuationSeparator" w:id="0">
    <w:p w:rsidR="00102A44" w:rsidRDefault="00102A44" w:rsidP="0010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44" w:rsidRDefault="00513FDE" w:rsidP="00102A44">
    <w:pPr>
      <w:pStyle w:val="Header"/>
      <w:jc w:val="right"/>
    </w:pPr>
    <w:r>
      <w:rPr>
        <w:noProof/>
      </w:rPr>
      <w:drawing>
        <wp:inline distT="0" distB="0" distL="0" distR="0">
          <wp:extent cx="1694777" cy="127955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S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691" cy="131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1B8F"/>
    <w:multiLevelType w:val="hybridMultilevel"/>
    <w:tmpl w:val="27762AA4"/>
    <w:lvl w:ilvl="0" w:tplc="A61AD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C085E"/>
    <w:multiLevelType w:val="hybridMultilevel"/>
    <w:tmpl w:val="4412C78A"/>
    <w:lvl w:ilvl="0" w:tplc="A61AD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C71F0"/>
    <w:multiLevelType w:val="hybridMultilevel"/>
    <w:tmpl w:val="8D4872BE"/>
    <w:lvl w:ilvl="0" w:tplc="A61AD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40356"/>
    <w:multiLevelType w:val="hybridMultilevel"/>
    <w:tmpl w:val="DA28B318"/>
    <w:lvl w:ilvl="0" w:tplc="A61AD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03919"/>
    <w:multiLevelType w:val="hybridMultilevel"/>
    <w:tmpl w:val="EEC6E7CE"/>
    <w:lvl w:ilvl="0" w:tplc="A61AD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A0ED8"/>
    <w:multiLevelType w:val="hybridMultilevel"/>
    <w:tmpl w:val="4BDC946A"/>
    <w:lvl w:ilvl="0" w:tplc="A61AD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01"/>
    <w:rsid w:val="00102A44"/>
    <w:rsid w:val="00492121"/>
    <w:rsid w:val="004F3220"/>
    <w:rsid w:val="00513FDE"/>
    <w:rsid w:val="006A7842"/>
    <w:rsid w:val="006E364A"/>
    <w:rsid w:val="00E15981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B097C"/>
  <w15:chartTrackingRefBased/>
  <w15:docId w15:val="{D54ED7AC-763C-4824-9B14-A285087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44"/>
  </w:style>
  <w:style w:type="paragraph" w:styleId="Footer">
    <w:name w:val="footer"/>
    <w:basedOn w:val="Normal"/>
    <w:link w:val="FooterChar"/>
    <w:uiPriority w:val="99"/>
    <w:unhideWhenUsed/>
    <w:rsid w:val="0010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44"/>
  </w:style>
  <w:style w:type="paragraph" w:styleId="BalloonText">
    <w:name w:val="Balloon Text"/>
    <w:basedOn w:val="Normal"/>
    <w:link w:val="BalloonTextChar"/>
    <w:uiPriority w:val="99"/>
    <w:semiHidden/>
    <w:unhideWhenUsed/>
    <w:rsid w:val="0010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Flippin</dc:creator>
  <cp:keywords/>
  <dc:description/>
  <cp:lastModifiedBy>Campaign</cp:lastModifiedBy>
  <cp:revision>2</cp:revision>
  <dcterms:created xsi:type="dcterms:W3CDTF">2020-09-11T17:54:00Z</dcterms:created>
  <dcterms:modified xsi:type="dcterms:W3CDTF">2020-09-11T17:54:00Z</dcterms:modified>
</cp:coreProperties>
</file>